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917" w:rsidRDefault="00E30917" w:rsidP="00E30917">
      <w:pPr>
        <w:jc w:val="center"/>
        <w:rPr>
          <w:rFonts w:ascii="Arial" w:hAnsi="Arial" w:cs="Arial"/>
          <w:color w:val="494949"/>
          <w:sz w:val="20"/>
          <w:szCs w:val="20"/>
        </w:rPr>
      </w:pPr>
      <w:r>
        <w:rPr>
          <w:rFonts w:ascii="Arial" w:hAnsi="Arial" w:cs="Arial"/>
          <w:color w:val="494949"/>
          <w:sz w:val="20"/>
          <w:szCs w:val="20"/>
        </w:rPr>
        <w:t xml:space="preserve">Club Policy on Reporting of </w:t>
      </w:r>
      <w:r w:rsidR="006E32A0">
        <w:rPr>
          <w:rFonts w:ascii="Arial" w:hAnsi="Arial" w:cs="Arial"/>
          <w:color w:val="494949"/>
          <w:sz w:val="20"/>
          <w:szCs w:val="20"/>
        </w:rPr>
        <w:t xml:space="preserve">Sexual </w:t>
      </w:r>
      <w:r>
        <w:rPr>
          <w:rFonts w:ascii="Arial" w:hAnsi="Arial" w:cs="Arial"/>
          <w:color w:val="494949"/>
          <w:sz w:val="20"/>
          <w:szCs w:val="20"/>
        </w:rPr>
        <w:t>Misconduct</w:t>
      </w:r>
    </w:p>
    <w:p w:rsidR="00E30917" w:rsidRDefault="00E30917">
      <w:pPr>
        <w:rPr>
          <w:rFonts w:ascii="Arial" w:hAnsi="Arial" w:cs="Arial"/>
          <w:color w:val="494949"/>
          <w:sz w:val="20"/>
          <w:szCs w:val="20"/>
        </w:rPr>
      </w:pPr>
    </w:p>
    <w:p w:rsidR="006E32A0" w:rsidRDefault="00E30917">
      <w:pPr>
        <w:rPr>
          <w:rFonts w:ascii="Arial" w:hAnsi="Arial" w:cs="Arial"/>
          <w:color w:val="494949"/>
          <w:sz w:val="20"/>
          <w:szCs w:val="20"/>
        </w:rPr>
      </w:pPr>
      <w:r>
        <w:rPr>
          <w:rFonts w:ascii="Arial" w:hAnsi="Arial" w:cs="Arial"/>
          <w:color w:val="494949"/>
          <w:sz w:val="20"/>
          <w:szCs w:val="20"/>
        </w:rPr>
        <w:t>c</w:t>
      </w:r>
      <w:r>
        <w:rPr>
          <w:rFonts w:ascii="Arial" w:hAnsi="Arial" w:cs="Arial"/>
          <w:color w:val="494949"/>
          <w:sz w:val="20"/>
          <w:szCs w:val="20"/>
        </w:rPr>
        <w:t xml:space="preserve">lub policy concerning reporting of misconduct: </w:t>
      </w:r>
    </w:p>
    <w:p w:rsidR="006E32A0" w:rsidRDefault="006E32A0">
      <w:pPr>
        <w:rPr>
          <w:rFonts w:ascii="Arial" w:hAnsi="Arial" w:cs="Arial"/>
          <w:color w:val="494949"/>
          <w:sz w:val="20"/>
          <w:szCs w:val="20"/>
        </w:rPr>
      </w:pPr>
    </w:p>
    <w:p w:rsidR="00021C60" w:rsidRDefault="00E30917">
      <w:pPr>
        <w:rPr>
          <w:rFonts w:ascii="Arial" w:hAnsi="Arial" w:cs="Arial"/>
          <w:color w:val="494949"/>
          <w:sz w:val="20"/>
          <w:szCs w:val="20"/>
        </w:rPr>
      </w:pPr>
      <w:r>
        <w:rPr>
          <w:rFonts w:ascii="Arial" w:hAnsi="Arial" w:cs="Arial"/>
          <w:color w:val="494949"/>
          <w:sz w:val="20"/>
          <w:szCs w:val="20"/>
        </w:rPr>
        <w:t>USA Swimming Rule 306.1 states that “It is every member’s responsibility to promptly report any incident regarding sexual misconduct by a member as described in Article 304.3.8 to USA Swimming. Reporting must occur when an individual has firsthand knowledge of misconduct or where specific and credible information has been received from a victim or knowledgeable third party</w:t>
      </w:r>
      <w:r w:rsidR="006E32A0">
        <w:rPr>
          <w:rFonts w:ascii="Arial" w:hAnsi="Arial" w:cs="Arial"/>
          <w:color w:val="494949"/>
          <w:sz w:val="20"/>
          <w:szCs w:val="20"/>
        </w:rPr>
        <w:t>.</w:t>
      </w:r>
    </w:p>
    <w:p w:rsidR="006E32A0" w:rsidRDefault="006E32A0">
      <w:pPr>
        <w:rPr>
          <w:rFonts w:ascii="Arial" w:hAnsi="Arial" w:cs="Arial"/>
          <w:color w:val="494949"/>
          <w:sz w:val="20"/>
          <w:szCs w:val="20"/>
        </w:rPr>
      </w:pPr>
    </w:p>
    <w:p w:rsidR="006E32A0" w:rsidRDefault="006E32A0" w:rsidP="006E32A0">
      <w:pPr>
        <w:ind w:left="360"/>
        <w:jc w:val="center"/>
      </w:pPr>
      <w:r>
        <w:t>Report to coach or board member</w:t>
      </w:r>
    </w:p>
    <w:p w:rsidR="006E32A0" w:rsidRDefault="006E32A0" w:rsidP="006E32A0">
      <w:pPr>
        <w:ind w:left="360"/>
        <w:jc w:val="center"/>
      </w:pPr>
      <w:r>
        <w:t>Or</w:t>
      </w:r>
    </w:p>
    <w:p w:rsidR="006E32A0" w:rsidRDefault="006E32A0" w:rsidP="006E32A0">
      <w:pPr>
        <w:ind w:left="360"/>
        <w:jc w:val="center"/>
      </w:pPr>
      <w:r>
        <w:t>Safe Sport National Office</w:t>
      </w:r>
    </w:p>
    <w:p w:rsidR="006E32A0" w:rsidRDefault="006E32A0" w:rsidP="006E32A0">
      <w:pPr>
        <w:ind w:left="360"/>
        <w:jc w:val="center"/>
      </w:pPr>
      <w:r>
        <w:t>(719)866-4578</w:t>
      </w:r>
    </w:p>
    <w:p w:rsidR="006E32A0" w:rsidRDefault="006E32A0" w:rsidP="006E32A0">
      <w:pPr>
        <w:ind w:left="360"/>
        <w:jc w:val="center"/>
      </w:pPr>
      <w:hyperlink r:id="rId5" w:history="1">
        <w:r w:rsidRPr="00550613">
          <w:rPr>
            <w:rStyle w:val="Hyperlink"/>
          </w:rPr>
          <w:t>safesport@usaswimming.org</w:t>
        </w:r>
      </w:hyperlink>
    </w:p>
    <w:p w:rsidR="006E32A0" w:rsidRDefault="006E32A0" w:rsidP="006E32A0">
      <w:pPr>
        <w:ind w:left="360"/>
      </w:pPr>
      <w:bookmarkStart w:id="0" w:name="_GoBack"/>
      <w:bookmarkEnd w:id="0"/>
    </w:p>
    <w:sectPr w:rsidR="006E32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A213E"/>
    <w:multiLevelType w:val="hybridMultilevel"/>
    <w:tmpl w:val="BA443EB4"/>
    <w:lvl w:ilvl="0" w:tplc="C71AE618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color w:val="494949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917"/>
    <w:rsid w:val="00021C60"/>
    <w:rsid w:val="006E32A0"/>
    <w:rsid w:val="00E3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C7027"/>
  <w15:chartTrackingRefBased/>
  <w15:docId w15:val="{367F04C2-24A4-4F4E-BAA1-056B780E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2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32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fesport@usaswimming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maarhome@sbcglobal.net</dc:creator>
  <cp:keywords/>
  <dc:description/>
  <cp:lastModifiedBy>maarhome@sbcglobal.net</cp:lastModifiedBy>
  <cp:revision>1</cp:revision>
  <dcterms:created xsi:type="dcterms:W3CDTF">2019-02-20T22:23:00Z</dcterms:created>
  <dcterms:modified xsi:type="dcterms:W3CDTF">2019-02-20T22:58:00Z</dcterms:modified>
</cp:coreProperties>
</file>